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5538DC5F" w:rsidR="00235E24" w:rsidRDefault="00D94540"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16AF8FD" wp14:editId="46BA0899">
            <wp:simplePos x="0" y="0"/>
            <wp:positionH relativeFrom="column">
              <wp:posOffset>5469255</wp:posOffset>
            </wp:positionH>
            <wp:positionV relativeFrom="paragraph">
              <wp:posOffset>-939800</wp:posOffset>
            </wp:positionV>
            <wp:extent cx="1382395" cy="13823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png"/>
                    <pic:cNvPicPr/>
                  </pic:nvPicPr>
                  <pic:blipFill>
                    <a:blip r:embed="rId11">
                      <a:extLst>
                        <a:ext uri="{28A0092B-C50C-407E-A947-70E740481C1C}">
                          <a14:useLocalDpi xmlns:a14="http://schemas.microsoft.com/office/drawing/2010/main" val="0"/>
                        </a:ext>
                      </a:extLst>
                    </a:blip>
                    <a:stretch>
                      <a:fillRect/>
                    </a:stretch>
                  </pic:blipFill>
                  <pic:spPr>
                    <a:xfrm>
                      <a:off x="0" y="0"/>
                      <a:ext cx="1382677" cy="1382677"/>
                    </a:xfrm>
                    <a:prstGeom prst="rect">
                      <a:avLst/>
                    </a:prstGeom>
                  </pic:spPr>
                </pic:pic>
              </a:graphicData>
            </a:graphic>
            <wp14:sizeRelH relativeFrom="margin">
              <wp14:pctWidth>0</wp14:pctWidth>
            </wp14:sizeRelH>
            <wp14:sizeRelV relativeFrom="margin">
              <wp14:pctHeight>0</wp14:pctHeight>
            </wp14:sizeRelV>
          </wp:anchor>
        </w:drawing>
      </w:r>
    </w:p>
    <w:p w14:paraId="0C0AEFC8" w14:textId="27B051A8" w:rsidR="00235E24" w:rsidRPr="00235E24" w:rsidRDefault="00694F2B" w:rsidP="00235E24">
      <w:pPr>
        <w:jc w:val="center"/>
        <w:rPr>
          <w:rFonts w:ascii="Arial" w:hAnsi="Arial" w:cs="Arial"/>
          <w:b/>
          <w:sz w:val="36"/>
          <w:szCs w:val="24"/>
        </w:rPr>
      </w:pPr>
      <w:r>
        <w:rPr>
          <w:rFonts w:ascii="Arial" w:hAnsi="Arial" w:cs="Arial"/>
          <w:b/>
          <w:sz w:val="36"/>
          <w:szCs w:val="24"/>
        </w:rPr>
        <w:t xml:space="preserve">Volunteer </w:t>
      </w:r>
      <w:r w:rsidR="00235E24" w:rsidRPr="00235E24">
        <w:rPr>
          <w:rFonts w:ascii="Arial" w:hAnsi="Arial" w:cs="Arial"/>
          <w:b/>
          <w:sz w:val="36"/>
          <w:szCs w:val="24"/>
        </w:rPr>
        <w:t>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285D5F62"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785F63">
                              <w:rPr>
                                <w:rFonts w:ascii="Arial" w:hAnsi="Arial" w:cs="Arial"/>
                                <w:szCs w:val="22"/>
                              </w:rPr>
                              <w:t>Giggleswick Primary School, Church Street, Giggleswick, Settle, BD24 0BJ</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65F6DBB4" w:rsidR="00785F63" w:rsidRPr="00235E24" w:rsidRDefault="00937920" w:rsidP="00235E24">
                            <w:pPr>
                              <w:ind w:right="-168"/>
                              <w:rPr>
                                <w:rFonts w:ascii="Arial" w:hAnsi="Arial" w:cs="Arial"/>
                                <w:szCs w:val="22"/>
                              </w:rPr>
                            </w:pPr>
                            <w:r>
                              <w:rPr>
                                <w:rFonts w:ascii="Arial" w:hAnsi="Arial" w:cs="Arial"/>
                                <w:szCs w:val="22"/>
                              </w:rPr>
                              <w:t>office</w:t>
                            </w:r>
                            <w:r w:rsidR="00785F63">
                              <w:rPr>
                                <w:rFonts w:ascii="Arial" w:hAnsi="Arial" w:cs="Arial"/>
                                <w:szCs w:val="22"/>
                              </w:rPr>
                              <w:t>@giggleswick-pri.n-yorks.sch.uk</w:t>
                            </w:r>
                          </w:p>
                          <w:p w14:paraId="21E13258" w14:textId="323974EC" w:rsidR="00517CE9" w:rsidRPr="00235E24" w:rsidRDefault="00517CE9"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408F1D34" w14:textId="77777777" w:rsidR="00785F63"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r w:rsidR="00785F63">
                        <w:rPr>
                          <w:rFonts w:ascii="Arial" w:hAnsi="Arial" w:cs="Arial"/>
                          <w:szCs w:val="22"/>
                        </w:rPr>
                        <w:t xml:space="preserve"> </w:t>
                      </w:r>
                    </w:p>
                    <w:p w14:paraId="15C190D8" w14:textId="285D5F62" w:rsidR="00517CE9" w:rsidRPr="00235E24" w:rsidRDefault="00D5386B" w:rsidP="00235E24">
                      <w:pPr>
                        <w:ind w:right="-168"/>
                        <w:rPr>
                          <w:rFonts w:ascii="Arial" w:hAnsi="Arial" w:cs="Arial"/>
                          <w:szCs w:val="22"/>
                        </w:rPr>
                      </w:pPr>
                      <w:r>
                        <w:rPr>
                          <w:rFonts w:ascii="Arial" w:hAnsi="Arial" w:cs="Arial"/>
                          <w:szCs w:val="22"/>
                        </w:rPr>
                        <w:t>Mrs Catherine Maddocks</w:t>
                      </w:r>
                      <w:r w:rsidR="001C1AE5">
                        <w:rPr>
                          <w:rFonts w:ascii="Arial" w:hAnsi="Arial" w:cs="Arial"/>
                          <w:szCs w:val="22"/>
                        </w:rPr>
                        <w:t>,</w:t>
                      </w:r>
                      <w:r>
                        <w:rPr>
                          <w:rFonts w:ascii="Arial" w:hAnsi="Arial" w:cs="Arial"/>
                          <w:szCs w:val="22"/>
                        </w:rPr>
                        <w:t xml:space="preserve"> Executive Headteacher,</w:t>
                      </w:r>
                      <w:r w:rsidR="001C1AE5">
                        <w:rPr>
                          <w:rFonts w:ascii="Arial" w:hAnsi="Arial" w:cs="Arial"/>
                          <w:szCs w:val="22"/>
                        </w:rPr>
                        <w:t xml:space="preserve"> </w:t>
                      </w:r>
                      <w:r w:rsidR="00785F63">
                        <w:rPr>
                          <w:rFonts w:ascii="Arial" w:hAnsi="Arial" w:cs="Arial"/>
                          <w:szCs w:val="22"/>
                        </w:rPr>
                        <w:t>Giggleswick Primary School, Church Street, Giggleswick, Settle, BD24 0BJ</w:t>
                      </w:r>
                    </w:p>
                    <w:p w14:paraId="5EFCE027" w14:textId="77777777" w:rsidR="00517CE9" w:rsidRPr="00235E24" w:rsidRDefault="00517CE9" w:rsidP="00235E24">
                      <w:pPr>
                        <w:ind w:right="-168"/>
                        <w:rPr>
                          <w:rFonts w:ascii="Arial" w:hAnsi="Arial" w:cs="Arial"/>
                          <w:szCs w:val="22"/>
                        </w:rPr>
                      </w:pPr>
                    </w:p>
                    <w:p w14:paraId="26303154" w14:textId="77777777" w:rsidR="00517CE9" w:rsidRDefault="00517CE9" w:rsidP="00235E24">
                      <w:pPr>
                        <w:ind w:right="-168"/>
                        <w:rPr>
                          <w:rFonts w:ascii="Arial" w:hAnsi="Arial" w:cs="Arial"/>
                          <w:szCs w:val="22"/>
                        </w:rPr>
                      </w:pPr>
                      <w:r w:rsidRPr="00235E24">
                        <w:rPr>
                          <w:rFonts w:ascii="Arial" w:hAnsi="Arial" w:cs="Arial"/>
                          <w:szCs w:val="22"/>
                        </w:rPr>
                        <w:t>Applications can also be returned by e-mail to:</w:t>
                      </w:r>
                    </w:p>
                    <w:p w14:paraId="7BD3071B" w14:textId="65F6DBB4" w:rsidR="00785F63" w:rsidRPr="00235E24" w:rsidRDefault="00937920" w:rsidP="00235E24">
                      <w:pPr>
                        <w:ind w:right="-168"/>
                        <w:rPr>
                          <w:rFonts w:ascii="Arial" w:hAnsi="Arial" w:cs="Arial"/>
                          <w:szCs w:val="22"/>
                        </w:rPr>
                      </w:pPr>
                      <w:r>
                        <w:rPr>
                          <w:rFonts w:ascii="Arial" w:hAnsi="Arial" w:cs="Arial"/>
                          <w:szCs w:val="22"/>
                        </w:rPr>
                        <w:t>office</w:t>
                      </w:r>
                      <w:r w:rsidR="00785F63">
                        <w:rPr>
                          <w:rFonts w:ascii="Arial" w:hAnsi="Arial" w:cs="Arial"/>
                          <w:szCs w:val="22"/>
                        </w:rPr>
                        <w:t>@giggleswick-pri.n-yorks.sch.uk</w:t>
                      </w:r>
                    </w:p>
                    <w:p w14:paraId="21E13258" w14:textId="323974EC" w:rsidR="00517CE9" w:rsidRPr="00235E24" w:rsidRDefault="00517CE9"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596A3C42" w:rsidR="00517CE9" w:rsidRPr="00694F2B" w:rsidRDefault="00694F2B" w:rsidP="00D50E5C">
                      <w:pPr>
                        <w:rPr>
                          <w:rFonts w:ascii="Arial" w:hAnsi="Arial" w:cs="Arial"/>
                          <w:b/>
                        </w:rPr>
                      </w:pPr>
                      <w:r w:rsidRPr="00694F2B">
                        <w:rPr>
                          <w:rFonts w:ascii="Arial" w:hAnsi="Arial" w:cs="Arial"/>
                          <w:b/>
                        </w:rPr>
                        <w:t>Volunteer</w:t>
                      </w:r>
                      <w:r w:rsidR="00517CE9" w:rsidRPr="00694F2B">
                        <w:rPr>
                          <w:rFonts w:ascii="Arial" w:hAnsi="Arial" w:cs="Arial"/>
                          <w:b/>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lastRenderedPageBreak/>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lastRenderedPageBreak/>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0B02" w14:textId="77777777" w:rsidR="00E45D2B" w:rsidRDefault="00E45D2B">
      <w:r>
        <w:separator/>
      </w:r>
    </w:p>
  </w:endnote>
  <w:endnote w:type="continuationSeparator" w:id="0">
    <w:p w14:paraId="1756322C" w14:textId="77777777" w:rsidR="00E45D2B" w:rsidRDefault="00E4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31EE" w14:textId="77777777" w:rsidR="00E45D2B" w:rsidRDefault="00E45D2B">
      <w:r>
        <w:separator/>
      </w:r>
    </w:p>
  </w:footnote>
  <w:footnote w:type="continuationSeparator" w:id="0">
    <w:p w14:paraId="6064A54C" w14:textId="77777777" w:rsidR="00E45D2B" w:rsidRDefault="00E4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414909CE" w:rsidR="00517CE9" w:rsidRDefault="00C94B34">
    <w:pPr>
      <w:pStyle w:val="Header"/>
      <w:pBdr>
        <w:bottom w:val="none" w:sz="0" w:space="0" w:color="auto"/>
      </w:pBdr>
    </w:pPr>
    <w:r>
      <w:rPr>
        <w:noProof/>
        <w:lang w:eastAsia="en-GB"/>
      </w:rPr>
      <w:drawing>
        <wp:anchor distT="0" distB="0" distL="114300" distR="114300" simplePos="0" relativeHeight="251662848" behindDoc="1" locked="0" layoutInCell="1" allowOverlap="1" wp14:anchorId="5979CA17" wp14:editId="03119051">
          <wp:simplePos x="0" y="0"/>
          <wp:positionH relativeFrom="column">
            <wp:posOffset>1462</wp:posOffset>
          </wp:positionH>
          <wp:positionV relativeFrom="paragraph">
            <wp:posOffset>0</wp:posOffset>
          </wp:positionV>
          <wp:extent cx="1860698" cy="753596"/>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YES_CMYK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698" cy="753596"/>
                  </a:xfrm>
                  <a:prstGeom prst="rect">
                    <a:avLst/>
                  </a:prstGeom>
                </pic:spPr>
              </pic:pic>
            </a:graphicData>
          </a:graphic>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53433964">
    <w:abstractNumId w:val="0"/>
  </w:num>
  <w:num w:numId="2" w16cid:durableId="117895893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8885865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421494126">
    <w:abstractNumId w:val="32"/>
  </w:num>
  <w:num w:numId="5" w16cid:durableId="973100233">
    <w:abstractNumId w:val="6"/>
  </w:num>
  <w:num w:numId="6" w16cid:durableId="1333603977">
    <w:abstractNumId w:val="11"/>
  </w:num>
  <w:num w:numId="7" w16cid:durableId="218981472">
    <w:abstractNumId w:val="4"/>
  </w:num>
  <w:num w:numId="8" w16cid:durableId="26151965">
    <w:abstractNumId w:val="18"/>
  </w:num>
  <w:num w:numId="9" w16cid:durableId="1675112255">
    <w:abstractNumId w:val="29"/>
  </w:num>
  <w:num w:numId="10" w16cid:durableId="1808280165">
    <w:abstractNumId w:val="33"/>
  </w:num>
  <w:num w:numId="11" w16cid:durableId="1974018954">
    <w:abstractNumId w:val="19"/>
  </w:num>
  <w:num w:numId="12" w16cid:durableId="1950383769">
    <w:abstractNumId w:val="3"/>
  </w:num>
  <w:num w:numId="13" w16cid:durableId="1463815622">
    <w:abstractNumId w:val="16"/>
  </w:num>
  <w:num w:numId="14" w16cid:durableId="1569614156">
    <w:abstractNumId w:val="13"/>
  </w:num>
  <w:num w:numId="15" w16cid:durableId="1288513604">
    <w:abstractNumId w:val="21"/>
  </w:num>
  <w:num w:numId="16" w16cid:durableId="2077051645">
    <w:abstractNumId w:val="9"/>
  </w:num>
  <w:num w:numId="17" w16cid:durableId="2009096004">
    <w:abstractNumId w:val="23"/>
  </w:num>
  <w:num w:numId="18" w16cid:durableId="110051304">
    <w:abstractNumId w:val="12"/>
  </w:num>
  <w:num w:numId="19" w16cid:durableId="931624396">
    <w:abstractNumId w:val="22"/>
  </w:num>
  <w:num w:numId="20" w16cid:durableId="1181968148">
    <w:abstractNumId w:val="8"/>
  </w:num>
  <w:num w:numId="21" w16cid:durableId="552084389">
    <w:abstractNumId w:val="24"/>
  </w:num>
  <w:num w:numId="22" w16cid:durableId="488861093">
    <w:abstractNumId w:val="15"/>
  </w:num>
  <w:num w:numId="23" w16cid:durableId="660935913">
    <w:abstractNumId w:val="14"/>
  </w:num>
  <w:num w:numId="24" w16cid:durableId="1479876560">
    <w:abstractNumId w:val="28"/>
  </w:num>
  <w:num w:numId="25" w16cid:durableId="12357060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4217990">
    <w:abstractNumId w:val="31"/>
  </w:num>
  <w:num w:numId="27" w16cid:durableId="846363065">
    <w:abstractNumId w:val="2"/>
  </w:num>
  <w:num w:numId="28" w16cid:durableId="1802115678">
    <w:abstractNumId w:val="7"/>
  </w:num>
  <w:num w:numId="29" w16cid:durableId="609354945">
    <w:abstractNumId w:val="34"/>
  </w:num>
  <w:num w:numId="30" w16cid:durableId="1192383195">
    <w:abstractNumId w:val="17"/>
  </w:num>
  <w:num w:numId="31" w16cid:durableId="1360012133">
    <w:abstractNumId w:val="27"/>
  </w:num>
  <w:num w:numId="32" w16cid:durableId="1069621923">
    <w:abstractNumId w:val="10"/>
  </w:num>
  <w:num w:numId="33" w16cid:durableId="837623535">
    <w:abstractNumId w:val="20"/>
  </w:num>
  <w:num w:numId="34" w16cid:durableId="2105763196">
    <w:abstractNumId w:val="0"/>
    <w:lvlOverride w:ilvl="0">
      <w:startOverride w:val="2"/>
    </w:lvlOverride>
    <w:lvlOverride w:ilvl="1">
      <w:startOverride w:val="3"/>
    </w:lvlOverride>
  </w:num>
  <w:num w:numId="35" w16cid:durableId="1145851205">
    <w:abstractNumId w:val="30"/>
  </w:num>
  <w:num w:numId="36" w16cid:durableId="127162945">
    <w:abstractNumId w:val="5"/>
  </w:num>
  <w:num w:numId="37" w16cid:durableId="1380591764">
    <w:abstractNumId w:val="26"/>
  </w:num>
  <w:num w:numId="38" w16cid:durableId="1911377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99533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1A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B7274"/>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95A27"/>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4F2B"/>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5F63"/>
    <w:rsid w:val="007862B2"/>
    <w:rsid w:val="00791803"/>
    <w:rsid w:val="00795740"/>
    <w:rsid w:val="007A15E9"/>
    <w:rsid w:val="007A18E1"/>
    <w:rsid w:val="007A55EC"/>
    <w:rsid w:val="007B01E1"/>
    <w:rsid w:val="007B0FB5"/>
    <w:rsid w:val="007B10D7"/>
    <w:rsid w:val="007B4623"/>
    <w:rsid w:val="007D372F"/>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37920"/>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4B34"/>
    <w:rsid w:val="00C95655"/>
    <w:rsid w:val="00CB1034"/>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386B"/>
    <w:rsid w:val="00D62B23"/>
    <w:rsid w:val="00D76C35"/>
    <w:rsid w:val="00D77E00"/>
    <w:rsid w:val="00D83830"/>
    <w:rsid w:val="00D94540"/>
    <w:rsid w:val="00D94D47"/>
    <w:rsid w:val="00D956EE"/>
    <w:rsid w:val="00DA6F53"/>
    <w:rsid w:val="00DA7AAA"/>
    <w:rsid w:val="00DC49C0"/>
    <w:rsid w:val="00DC60D7"/>
    <w:rsid w:val="00DC78D2"/>
    <w:rsid w:val="00DD265A"/>
    <w:rsid w:val="00DD3571"/>
    <w:rsid w:val="00DF3B81"/>
    <w:rsid w:val="00E00C6B"/>
    <w:rsid w:val="00E022CC"/>
    <w:rsid w:val="00E05445"/>
    <w:rsid w:val="00E12235"/>
    <w:rsid w:val="00E16881"/>
    <w:rsid w:val="00E25A85"/>
    <w:rsid w:val="00E32795"/>
    <w:rsid w:val="00E4004B"/>
    <w:rsid w:val="00E41477"/>
    <w:rsid w:val="00E427FE"/>
    <w:rsid w:val="00E45096"/>
    <w:rsid w:val="00E45D2B"/>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1A0F"/>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D763B70-5195-40E5-9F02-30127BCA7D54}">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12</Pages>
  <Words>2941</Words>
  <Characters>17864</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Form - School Staff March 14 (2)</vt:lpstr>
      <vt:lpstr>Policy Statement on the Recruitment of Ex-offenders</vt:lpstr>
    </vt:vector>
  </TitlesOfParts>
  <Company>NorthgateArinso</Company>
  <LinksUpToDate>false</LinksUpToDate>
  <CharactersWithSpaces>20764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Admin-01</cp:lastModifiedBy>
  <cp:revision>6</cp:revision>
  <cp:lastPrinted>2023-06-13T05:42:00Z</cp:lastPrinted>
  <dcterms:created xsi:type="dcterms:W3CDTF">2023-06-13T06:08:00Z</dcterms:created>
  <dcterms:modified xsi:type="dcterms:W3CDTF">2025-01-15T11:52:00Z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